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CA" w:rsidRPr="00AD66CA" w:rsidRDefault="00C0147E" w:rsidP="00AD66CA">
      <w:pPr>
        <w:spacing w:after="0" w:line="240" w:lineRule="auto"/>
        <w:jc w:val="center"/>
        <w:rPr>
          <w:rFonts w:ascii="Tahoma" w:eastAsia="Times New Roman" w:hAnsi="Tahoma" w:cs="Tahoma"/>
          <w:color w:val="333333"/>
          <w:sz w:val="20"/>
          <w:szCs w:val="20"/>
        </w:rPr>
      </w:pPr>
      <w:r>
        <w:rPr>
          <w:rFonts w:ascii="Tahoma" w:eastAsia="Times New Roman" w:hAnsi="Tahoma" w:cs="Tahoma"/>
          <w:noProof/>
          <w:color w:val="333333"/>
          <w:sz w:val="20"/>
          <w:szCs w:val="20"/>
        </w:rPr>
        <w:drawing>
          <wp:inline distT="0" distB="0" distL="0" distR="0">
            <wp:extent cx="1790700" cy="2857500"/>
            <wp:effectExtent l="19050" t="0" r="0" b="0"/>
            <wp:docPr id="1" name="รูปภาพ 0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CA" w:rsidRDefault="00C0147E" w:rsidP="00AD66CA">
      <w:pPr>
        <w:spacing w:after="0"/>
        <w:jc w:val="center"/>
        <w:rPr>
          <w:b/>
          <w:bCs/>
          <w:sz w:val="52"/>
          <w:szCs w:val="52"/>
        </w:rPr>
      </w:pPr>
      <w:r w:rsidRPr="00FD28E9">
        <w:rPr>
          <w:rFonts w:hint="cs"/>
          <w:b/>
          <w:bCs/>
          <w:sz w:val="50"/>
          <w:szCs w:val="50"/>
          <w:cs/>
        </w:rPr>
        <w:t>ปางถวายรำพึง</w:t>
      </w:r>
      <w:r w:rsidR="00AD66CA" w:rsidRPr="00FD28E9">
        <w:rPr>
          <w:b/>
          <w:bCs/>
          <w:sz w:val="50"/>
          <w:szCs w:val="50"/>
        </w:rPr>
        <w:t xml:space="preserve"> </w:t>
      </w:r>
      <w:r w:rsidRPr="00FD28E9">
        <w:rPr>
          <w:rFonts w:hint="cs"/>
          <w:b/>
          <w:bCs/>
          <w:sz w:val="50"/>
          <w:szCs w:val="50"/>
          <w:cs/>
        </w:rPr>
        <w:t>(วันศุกร์</w:t>
      </w:r>
      <w:r w:rsidR="00AD66CA" w:rsidRPr="00FD28E9">
        <w:rPr>
          <w:rFonts w:hint="cs"/>
          <w:b/>
          <w:bCs/>
          <w:sz w:val="50"/>
          <w:szCs w:val="50"/>
          <w:cs/>
        </w:rPr>
        <w:t>)</w:t>
      </w:r>
    </w:p>
    <w:p w:rsidR="00C0147E" w:rsidRPr="007F7FDE" w:rsidRDefault="00C0147E" w:rsidP="00C0147E">
      <w:pPr>
        <w:spacing w:after="0"/>
        <w:rPr>
          <w:rFonts w:cs="Cordia New"/>
          <w:b/>
          <w:bCs/>
          <w:sz w:val="50"/>
          <w:szCs w:val="50"/>
        </w:rPr>
      </w:pPr>
      <w:r w:rsidRPr="007F7FDE">
        <w:rPr>
          <w:rFonts w:cs="Cordia New"/>
          <w:b/>
          <w:bCs/>
          <w:sz w:val="50"/>
          <w:szCs w:val="50"/>
          <w:cs/>
        </w:rPr>
        <w:t>ลักษณะพระพุทธรูป</w:t>
      </w:r>
    </w:p>
    <w:p w:rsidR="00C0147E" w:rsidRPr="007F7FDE" w:rsidRDefault="00C0147E" w:rsidP="00C0147E">
      <w:pPr>
        <w:spacing w:after="0"/>
        <w:ind w:firstLine="720"/>
        <w:rPr>
          <w:rFonts w:cs="Cordia New"/>
          <w:sz w:val="50"/>
          <w:szCs w:val="50"/>
        </w:rPr>
      </w:pPr>
      <w:r w:rsidRPr="007F7FDE">
        <w:rPr>
          <w:rFonts w:cs="Cordia New"/>
          <w:sz w:val="50"/>
          <w:szCs w:val="50"/>
          <w:cs/>
        </w:rPr>
        <w:t>พระพุทธรูปปางนี้ อยู่ในพระอิริยาบถยืน พระหัตถ์ทั้งสองประสานยกขึ้นประทับที่พระอุระ พระหัตถ์ขวาทับพระหัตถ์ซ้าย พระบาททั้งสองประทับยืนชิดติดกัน</w:t>
      </w:r>
    </w:p>
    <w:p w:rsidR="00C0147E" w:rsidRPr="007F7FDE" w:rsidRDefault="00446F02" w:rsidP="00C0147E">
      <w:pPr>
        <w:spacing w:after="0"/>
        <w:rPr>
          <w:rFonts w:cs="Cordia New" w:hint="cs"/>
          <w:b/>
          <w:bCs/>
          <w:sz w:val="50"/>
          <w:szCs w:val="50"/>
        </w:rPr>
      </w:pPr>
      <w:r>
        <w:rPr>
          <w:rFonts w:cs="Cordia New"/>
          <w:b/>
          <w:bCs/>
          <w:sz w:val="50"/>
          <w:szCs w:val="50"/>
          <w:cs/>
        </w:rPr>
        <w:t>ประวัติ</w:t>
      </w:r>
      <w:r>
        <w:rPr>
          <w:rFonts w:cs="Cordia New" w:hint="cs"/>
          <w:b/>
          <w:bCs/>
          <w:sz w:val="50"/>
          <w:szCs w:val="50"/>
          <w:cs/>
        </w:rPr>
        <w:t>ย่อ</w:t>
      </w:r>
    </w:p>
    <w:p w:rsidR="00C0147E" w:rsidRPr="007F7FDE" w:rsidRDefault="00C0147E" w:rsidP="00C0147E">
      <w:pPr>
        <w:spacing w:after="0"/>
        <w:ind w:firstLine="720"/>
        <w:jc w:val="both"/>
        <w:rPr>
          <w:rFonts w:cs="Cordia New"/>
          <w:sz w:val="50"/>
          <w:szCs w:val="50"/>
        </w:rPr>
      </w:pPr>
      <w:r w:rsidRPr="007F7FDE">
        <w:rPr>
          <w:rFonts w:cs="Cordia New"/>
          <w:sz w:val="50"/>
          <w:szCs w:val="50"/>
          <w:cs/>
        </w:rPr>
        <w:t>ภายหลังจากที่ตรัสรู้ได้ไม่นาน พระสัมมา</w:t>
      </w:r>
      <w:proofErr w:type="spellStart"/>
      <w:r w:rsidRPr="007F7FDE">
        <w:rPr>
          <w:rFonts w:cs="Cordia New"/>
          <w:sz w:val="50"/>
          <w:szCs w:val="50"/>
          <w:cs/>
        </w:rPr>
        <w:t>สัม</w:t>
      </w:r>
      <w:proofErr w:type="spellEnd"/>
      <w:r w:rsidRPr="007F7FDE">
        <w:rPr>
          <w:rFonts w:cs="Cordia New"/>
          <w:sz w:val="50"/>
          <w:szCs w:val="50"/>
          <w:cs/>
        </w:rPr>
        <w:t>พุทธเจ้า ซึ่งประทับอยู่ภายใต้ต้นไทร (อชปาลน</w:t>
      </w:r>
      <w:proofErr w:type="spellStart"/>
      <w:r w:rsidRPr="007F7FDE">
        <w:rPr>
          <w:rFonts w:cs="Cordia New"/>
          <w:sz w:val="50"/>
          <w:szCs w:val="50"/>
          <w:cs/>
        </w:rPr>
        <w:t>โครธ</w:t>
      </w:r>
      <w:proofErr w:type="spellEnd"/>
      <w:r w:rsidRPr="007F7FDE">
        <w:rPr>
          <w:rFonts w:cs="Cordia New"/>
          <w:sz w:val="50"/>
          <w:szCs w:val="50"/>
          <w:cs/>
        </w:rPr>
        <w:t>) ก็ได้ทรงรำพึงถึงธรรมที่ได้ตรัสรู้นั้นว่าเป็นธรรมที่ละเอียดลึกซึ่งยากแก่การเข้าใจ จึงทรงรู้สึกอ่อน</w:t>
      </w:r>
      <w:proofErr w:type="spellStart"/>
      <w:r w:rsidRPr="007F7FDE">
        <w:rPr>
          <w:rFonts w:cs="Cordia New"/>
          <w:sz w:val="50"/>
          <w:szCs w:val="50"/>
          <w:cs/>
        </w:rPr>
        <w:t>พระทัย</w:t>
      </w:r>
      <w:proofErr w:type="spellEnd"/>
      <w:r w:rsidRPr="007F7FDE">
        <w:rPr>
          <w:rFonts w:cs="Cordia New"/>
          <w:sz w:val="50"/>
          <w:szCs w:val="50"/>
          <w:cs/>
        </w:rPr>
        <w:t>ในการที่จะนำออกแสดงโปรดสัตว์ แต่เพราะพระมหากรุณาคุณของพระองค์ ซึ่งได้พิจารณาเห็นว่าสรรพสัตว์มีภูมิต่างกัน จึงทรงพระดำริที่จะแสดงธรรม ตามภูมิชั้นแห่งปัญญาสรรพสัตว์นั้นๆ</w:t>
      </w:r>
    </w:p>
    <w:p w:rsidR="00C0147E" w:rsidRPr="007F7FDE" w:rsidRDefault="00C0147E" w:rsidP="00C0147E">
      <w:pPr>
        <w:spacing w:after="0"/>
        <w:rPr>
          <w:rFonts w:cs="Cordia New"/>
          <w:b/>
          <w:bCs/>
          <w:sz w:val="50"/>
          <w:szCs w:val="50"/>
        </w:rPr>
      </w:pPr>
      <w:r w:rsidRPr="007F7FDE">
        <w:rPr>
          <w:rFonts w:cs="Cordia New"/>
          <w:b/>
          <w:bCs/>
          <w:sz w:val="50"/>
          <w:szCs w:val="50"/>
          <w:cs/>
        </w:rPr>
        <w:t>คาถาสวดบูชา</w:t>
      </w:r>
    </w:p>
    <w:p w:rsidR="00C0147E" w:rsidRPr="007F7FDE" w:rsidRDefault="00C0147E" w:rsidP="00FD28E9">
      <w:pPr>
        <w:spacing w:after="0"/>
        <w:ind w:left="720" w:firstLine="720"/>
        <w:rPr>
          <w:rFonts w:cs="Cordia New"/>
          <w:sz w:val="50"/>
          <w:szCs w:val="50"/>
        </w:rPr>
      </w:pPr>
      <w:r w:rsidRPr="007F7FDE">
        <w:rPr>
          <w:rFonts w:cs="Cordia New"/>
          <w:sz w:val="50"/>
          <w:szCs w:val="50"/>
          <w:cs/>
        </w:rPr>
        <w:t>อัปปะ</w:t>
      </w:r>
      <w:proofErr w:type="spellStart"/>
      <w:r w:rsidRPr="007F7FDE">
        <w:rPr>
          <w:rFonts w:cs="Cordia New"/>
          <w:sz w:val="50"/>
          <w:szCs w:val="50"/>
          <w:cs/>
        </w:rPr>
        <w:t>สันเนหิ</w:t>
      </w:r>
      <w:proofErr w:type="spellEnd"/>
      <w:r w:rsidRPr="007F7FDE">
        <w:rPr>
          <w:rFonts w:cs="Cordia New"/>
          <w:sz w:val="50"/>
          <w:szCs w:val="50"/>
          <w:cs/>
        </w:rPr>
        <w:t xml:space="preserve"> </w:t>
      </w:r>
      <w:proofErr w:type="spellStart"/>
      <w:r w:rsidRPr="007F7FDE">
        <w:rPr>
          <w:rFonts w:cs="Cordia New"/>
          <w:sz w:val="50"/>
          <w:szCs w:val="50"/>
          <w:cs/>
        </w:rPr>
        <w:t>นาถัส</w:t>
      </w:r>
      <w:proofErr w:type="spellEnd"/>
      <w:r w:rsidRPr="007F7FDE">
        <w:rPr>
          <w:rFonts w:cs="Cordia New"/>
          <w:sz w:val="50"/>
          <w:szCs w:val="50"/>
          <w:cs/>
        </w:rPr>
        <w:t>สะ สา</w:t>
      </w:r>
      <w:proofErr w:type="spellStart"/>
      <w:r w:rsidRPr="007F7FDE">
        <w:rPr>
          <w:rFonts w:cs="Cordia New"/>
          <w:sz w:val="50"/>
          <w:szCs w:val="50"/>
          <w:cs/>
        </w:rPr>
        <w:t>สะเน</w:t>
      </w:r>
      <w:proofErr w:type="spellEnd"/>
      <w:r w:rsidRPr="007F7FDE">
        <w:rPr>
          <w:rFonts w:cs="Cordia New"/>
          <w:sz w:val="50"/>
          <w:szCs w:val="50"/>
          <w:cs/>
        </w:rPr>
        <w:t xml:space="preserve"> สาธุ </w:t>
      </w:r>
      <w:proofErr w:type="spellStart"/>
      <w:r w:rsidRPr="007F7FDE">
        <w:rPr>
          <w:rFonts w:cs="Cordia New"/>
          <w:sz w:val="50"/>
          <w:szCs w:val="50"/>
          <w:cs/>
        </w:rPr>
        <w:t>สัม</w:t>
      </w:r>
      <w:proofErr w:type="spellEnd"/>
      <w:r w:rsidRPr="007F7FDE">
        <w:rPr>
          <w:rFonts w:cs="Cordia New"/>
          <w:sz w:val="50"/>
          <w:szCs w:val="50"/>
          <w:cs/>
        </w:rPr>
        <w:t xml:space="preserve">มะเต </w:t>
      </w:r>
    </w:p>
    <w:p w:rsidR="00C0147E" w:rsidRPr="007F7FDE" w:rsidRDefault="00C0147E" w:rsidP="00FD28E9">
      <w:pPr>
        <w:spacing w:after="0"/>
        <w:ind w:left="720" w:firstLine="720"/>
        <w:rPr>
          <w:rFonts w:cs="Cordia New"/>
          <w:sz w:val="50"/>
          <w:szCs w:val="50"/>
        </w:rPr>
      </w:pPr>
      <w:proofErr w:type="spellStart"/>
      <w:r w:rsidRPr="007F7FDE">
        <w:rPr>
          <w:rFonts w:cs="Cordia New"/>
          <w:sz w:val="50"/>
          <w:szCs w:val="50"/>
          <w:cs/>
        </w:rPr>
        <w:t>อะ</w:t>
      </w:r>
      <w:proofErr w:type="spellEnd"/>
      <w:r w:rsidRPr="007F7FDE">
        <w:rPr>
          <w:rFonts w:cs="Cordia New"/>
          <w:sz w:val="50"/>
          <w:szCs w:val="50"/>
          <w:cs/>
        </w:rPr>
        <w:t>มะ</w:t>
      </w:r>
      <w:proofErr w:type="spellStart"/>
      <w:r w:rsidRPr="007F7FDE">
        <w:rPr>
          <w:rFonts w:cs="Cordia New"/>
          <w:sz w:val="50"/>
          <w:szCs w:val="50"/>
          <w:cs/>
        </w:rPr>
        <w:t>นุสเนหิ</w:t>
      </w:r>
      <w:proofErr w:type="spellEnd"/>
      <w:r w:rsidRPr="007F7FDE">
        <w:rPr>
          <w:rFonts w:cs="Cordia New"/>
          <w:sz w:val="50"/>
          <w:szCs w:val="50"/>
          <w:cs/>
        </w:rPr>
        <w:t xml:space="preserve"> </w:t>
      </w:r>
      <w:proofErr w:type="spellStart"/>
      <w:r w:rsidRPr="007F7FDE">
        <w:rPr>
          <w:rFonts w:cs="Cordia New"/>
          <w:sz w:val="50"/>
          <w:szCs w:val="50"/>
          <w:cs/>
        </w:rPr>
        <w:t>จัณเฑหิ</w:t>
      </w:r>
      <w:proofErr w:type="spellEnd"/>
      <w:r w:rsidRPr="007F7FDE">
        <w:rPr>
          <w:rFonts w:cs="Cordia New"/>
          <w:sz w:val="50"/>
          <w:szCs w:val="50"/>
          <w:cs/>
        </w:rPr>
        <w:t xml:space="preserve"> สะทา </w:t>
      </w:r>
      <w:proofErr w:type="spellStart"/>
      <w:r w:rsidRPr="007F7FDE">
        <w:rPr>
          <w:rFonts w:cs="Cordia New"/>
          <w:sz w:val="50"/>
          <w:szCs w:val="50"/>
          <w:cs/>
        </w:rPr>
        <w:t>กิพพิ</w:t>
      </w:r>
      <w:proofErr w:type="spellEnd"/>
      <w:r w:rsidRPr="007F7FDE">
        <w:rPr>
          <w:rFonts w:cs="Cordia New" w:hint="cs"/>
          <w:sz w:val="50"/>
          <w:szCs w:val="50"/>
          <w:cs/>
        </w:rPr>
        <w:t xml:space="preserve"> </w:t>
      </w:r>
      <w:proofErr w:type="spellStart"/>
      <w:r w:rsidRPr="007F7FDE">
        <w:rPr>
          <w:rFonts w:cs="Cordia New"/>
          <w:sz w:val="50"/>
          <w:szCs w:val="50"/>
          <w:cs/>
        </w:rPr>
        <w:t>สะการิภิ</w:t>
      </w:r>
      <w:proofErr w:type="spellEnd"/>
      <w:r w:rsidRPr="007F7FDE">
        <w:rPr>
          <w:rFonts w:cs="Cordia New"/>
          <w:sz w:val="50"/>
          <w:szCs w:val="50"/>
          <w:cs/>
        </w:rPr>
        <w:t xml:space="preserve"> </w:t>
      </w:r>
    </w:p>
    <w:p w:rsidR="00AD66CA" w:rsidRPr="00C0147E" w:rsidRDefault="00C0147E" w:rsidP="00FD28E9">
      <w:pPr>
        <w:spacing w:after="0"/>
        <w:ind w:left="1440"/>
        <w:rPr>
          <w:rFonts w:cs="Cordia New"/>
          <w:sz w:val="46"/>
          <w:szCs w:val="46"/>
          <w:cs/>
        </w:rPr>
      </w:pPr>
      <w:r w:rsidRPr="007F7FDE">
        <w:rPr>
          <w:rFonts w:cs="Cordia New"/>
          <w:sz w:val="50"/>
          <w:szCs w:val="50"/>
          <w:cs/>
        </w:rPr>
        <w:t>ปะริ</w:t>
      </w:r>
      <w:proofErr w:type="spellStart"/>
      <w:r w:rsidRPr="007F7FDE">
        <w:rPr>
          <w:rFonts w:cs="Cordia New"/>
          <w:sz w:val="50"/>
          <w:szCs w:val="50"/>
          <w:cs/>
        </w:rPr>
        <w:t>สานัญ</w:t>
      </w:r>
      <w:proofErr w:type="spellEnd"/>
      <w:r w:rsidRPr="007F7FDE">
        <w:rPr>
          <w:rFonts w:cs="Cordia New"/>
          <w:sz w:val="50"/>
          <w:szCs w:val="50"/>
          <w:cs/>
        </w:rPr>
        <w:t>จะ</w:t>
      </w:r>
      <w:r w:rsidR="007F7FDE" w:rsidRPr="007F7FDE">
        <w:rPr>
          <w:rFonts w:cs="Cordia New"/>
          <w:sz w:val="50"/>
          <w:szCs w:val="50"/>
          <w:cs/>
        </w:rPr>
        <w:t xml:space="preserve"> </w:t>
      </w:r>
      <w:proofErr w:type="spellStart"/>
      <w:r w:rsidR="007F7FDE" w:rsidRPr="007F7FDE">
        <w:rPr>
          <w:rFonts w:cs="Cordia New"/>
          <w:sz w:val="50"/>
          <w:szCs w:val="50"/>
          <w:cs/>
        </w:rPr>
        <w:t>ตัสสันนัง</w:t>
      </w:r>
      <w:proofErr w:type="spellEnd"/>
      <w:r w:rsidR="007F7FDE" w:rsidRPr="007F7FDE">
        <w:rPr>
          <w:rFonts w:cs="Cordia New"/>
          <w:sz w:val="50"/>
          <w:szCs w:val="50"/>
          <w:cs/>
        </w:rPr>
        <w:t xml:space="preserve"> มะหิงสายะ จะ คุตติยา</w:t>
      </w:r>
      <w:r w:rsidR="007F7FDE" w:rsidRPr="007F7FDE">
        <w:rPr>
          <w:rFonts w:cs="Cordia New" w:hint="cs"/>
          <w:sz w:val="50"/>
          <w:szCs w:val="50"/>
          <w:cs/>
        </w:rPr>
        <w:br/>
      </w:r>
      <w:r w:rsidRPr="007F7FDE">
        <w:rPr>
          <w:rFonts w:cs="Cordia New"/>
          <w:sz w:val="50"/>
          <w:szCs w:val="50"/>
          <w:cs/>
        </w:rPr>
        <w:t>ยันเท</w:t>
      </w:r>
      <w:proofErr w:type="spellStart"/>
      <w:r w:rsidRPr="007F7FDE">
        <w:rPr>
          <w:rFonts w:cs="Cordia New"/>
          <w:sz w:val="50"/>
          <w:szCs w:val="50"/>
          <w:cs/>
        </w:rPr>
        <w:t>เสหิ</w:t>
      </w:r>
      <w:proofErr w:type="spellEnd"/>
      <w:r w:rsidRPr="007F7FDE">
        <w:rPr>
          <w:rFonts w:cs="Cordia New"/>
          <w:sz w:val="50"/>
          <w:szCs w:val="50"/>
          <w:cs/>
        </w:rPr>
        <w:t xml:space="preserve"> มะหาวีโร ปะ</w:t>
      </w:r>
      <w:proofErr w:type="spellStart"/>
      <w:r w:rsidRPr="007F7FDE">
        <w:rPr>
          <w:rFonts w:cs="Cordia New"/>
          <w:sz w:val="50"/>
          <w:szCs w:val="50"/>
          <w:cs/>
        </w:rPr>
        <w:t>ริตตันตัมภะณา</w:t>
      </w:r>
      <w:proofErr w:type="spellEnd"/>
      <w:r w:rsidRPr="007F7FDE">
        <w:rPr>
          <w:rFonts w:cs="Cordia New"/>
          <w:sz w:val="50"/>
          <w:szCs w:val="50"/>
          <w:cs/>
        </w:rPr>
        <w:t>มะ เห ฯ</w:t>
      </w:r>
    </w:p>
    <w:sectPr w:rsidR="00AD66CA" w:rsidRPr="00C0147E" w:rsidSect="00AD66C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AD66CA"/>
    <w:rsid w:val="000358BC"/>
    <w:rsid w:val="00446F02"/>
    <w:rsid w:val="00567BD7"/>
    <w:rsid w:val="007F7FDE"/>
    <w:rsid w:val="00A44ECE"/>
    <w:rsid w:val="00AD66CA"/>
    <w:rsid w:val="00B02287"/>
    <w:rsid w:val="00C0147E"/>
    <w:rsid w:val="00D31A3E"/>
    <w:rsid w:val="00DF76E3"/>
    <w:rsid w:val="00FD2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6C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D66C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amporn</cp:lastModifiedBy>
  <cp:revision>6</cp:revision>
  <dcterms:created xsi:type="dcterms:W3CDTF">2011-01-22T20:39:00Z</dcterms:created>
  <dcterms:modified xsi:type="dcterms:W3CDTF">2011-01-22T22:38:00Z</dcterms:modified>
</cp:coreProperties>
</file>