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-250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1121AD" w:rsidRPr="00D56555" w:rsidTr="001121AD">
        <w:tc>
          <w:tcPr>
            <w:tcW w:w="10988" w:type="dxa"/>
          </w:tcPr>
          <w:p w:rsidR="001121AD" w:rsidRPr="00D56555" w:rsidRDefault="001121AD" w:rsidP="001121AD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D56555">
              <w:rPr>
                <w:rFonts w:hint="cs"/>
                <w:sz w:val="24"/>
                <w:szCs w:val="24"/>
                <w:cs/>
              </w:rPr>
              <w:t>เครื่องหมายที่ใช้ในภาษาบาลี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๑.อักษรที่ไม่มีเครื่องหมาย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และรูปสระ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กำกับไว้ ให้อ่านมีเสียงสระ “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อะ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”  ทุกตัว เช่น นโม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นะโม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(นะ-โม)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๒.เครื่องหมายพินทุ  “</w:t>
            </w:r>
            <w:r w:rsidRPr="00D56555">
              <w:rPr>
                <w:rFonts w:ascii="Calibri" w:hAnsi="Calibri" w:cs="Angsana New"/>
                <w:sz w:val="24"/>
                <w:szCs w:val="24"/>
                <w:cs/>
              </w:rPr>
              <w:t>.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”  อยู่ใต้ตัวอักษร   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มีสำเนียงเป็นไม้หันอากาศ  และทำอักษรนั้นให้เป็นตัวสะกด เช่น ธมฺโม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ธัม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(ทำ-โม)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มีสำเนียงตามรูปสระอื่นที่มาคุม และทำอักษรตัวนั้นให้เป็นตัวสะกด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(พุด-โท)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 xml:space="preserve">๓.เครื่องหมายนิคหิต “ 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“ จุดโปร่งอยู่เหนือตัวอักษร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- 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มีสำเนียงเป็น “อัง”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พุทฺธํ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>=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พุทธ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ัง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(พุด-ทัง)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>- มีสำเนียงเป็น “ง” สะกด เมื่ออยูกับอักษรที่มีรูปสระอื่น (อิ,อุ) เช่น วิสุ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วิ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(วิ-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)</w:t>
            </w:r>
          </w:p>
          <w:bookmarkEnd w:id="0"/>
          <w:p w:rsidR="00D56555" w:rsidRPr="00D56555" w:rsidRDefault="00922501" w:rsidP="00D56555">
            <w:pPr>
              <w:jc w:val="center"/>
              <w:rPr>
                <w:sz w:val="24"/>
                <w:szCs w:val="24"/>
                <w:cs/>
              </w:rPr>
            </w:pPr>
            <w:proofErr w:type="gramStart"/>
            <w:r>
              <w:rPr>
                <w:rFonts w:hint="cs"/>
                <w:sz w:val="20"/>
                <w:szCs w:val="20"/>
              </w:rPr>
              <w:t>www.</w:t>
            </w:r>
            <w:r>
              <w:rPr>
                <w:rFonts w:hint="cs"/>
                <w:sz w:val="20"/>
                <w:szCs w:val="20"/>
                <w:cs/>
              </w:rPr>
              <w:t>สื่อการสอน</w:t>
            </w:r>
            <w:proofErr w:type="gramEnd"/>
            <w:r>
              <w:rPr>
                <w:rFonts w:hint="cs"/>
                <w:sz w:val="20"/>
                <w:szCs w:val="20"/>
                <w:cs/>
              </w:rPr>
              <w:t>.</w:t>
            </w:r>
            <w:r>
              <w:rPr>
                <w:rFonts w:hint="cs"/>
                <w:sz w:val="20"/>
                <w:szCs w:val="20"/>
              </w:rPr>
              <w:t>com</w:t>
            </w:r>
          </w:p>
        </w:tc>
      </w:tr>
      <w:tr w:rsidR="001121AD" w:rsidRPr="00D56555" w:rsidTr="001121AD">
        <w:tc>
          <w:tcPr>
            <w:tcW w:w="10988" w:type="dxa"/>
          </w:tcPr>
          <w:p w:rsidR="001121AD" w:rsidRPr="00D56555" w:rsidRDefault="001121AD" w:rsidP="001121AD">
            <w:pPr>
              <w:jc w:val="center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เครื่องหมายที่ใช้ในภาษาบาลี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๑.อักษรที่ไม่มีเครื่องหมาย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และรูปสระ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กำกับไว้ ให้อ่านมีเสียงสระ “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อะ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”  ทุกตัว เช่น นโม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นะโม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(นะ-โม)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๒.เครื่องหมายพินทุ  “</w:t>
            </w:r>
            <w:r w:rsidRPr="00D56555">
              <w:rPr>
                <w:rFonts w:ascii="Calibri" w:hAnsi="Calibri" w:cs="Angsana New"/>
                <w:sz w:val="24"/>
                <w:szCs w:val="24"/>
                <w:cs/>
              </w:rPr>
              <w:t>.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”  อยู่ใต้ตัวอักษร   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มีสำเนียงเป็นไม้หันอากาศ  และทำอักษรนั้นให้เป็นตัวสะกด เช่น ธมฺโม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ธัม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(ทำ-โม)</w:t>
            </w:r>
            <w:r w:rsidR="003D2193">
              <w:rPr>
                <w:rFonts w:cs="Cordia New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4116705</wp:posOffset>
                  </wp:positionH>
                  <wp:positionV relativeFrom="paragraph">
                    <wp:posOffset>2540</wp:posOffset>
                  </wp:positionV>
                  <wp:extent cx="2620645" cy="1181100"/>
                  <wp:effectExtent l="19050" t="0" r="8255" b="0"/>
                  <wp:wrapNone/>
                  <wp:docPr id="6" name="Picture 3" descr="F:\ภาพศิลป์\ภาพการ์ตูนเด็ก\เด็กๆ\ไหว้น้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ภาพศิลป์\ภาพการ์ตูนเด็ก\เด็กๆ\ไหว้น้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64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มีสำเนียงตามรูปสระอื่นที่มาคุม และทำอักษรตัวนั้นให้เป็นตัวสะกด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(พุด-โท)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 xml:space="preserve">๓.เครื่องหมายนิคหิต “ 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“ จุดโปร่งอยู่เหนือตัวอักษร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- 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มีสำเนียงเป็น “อัง”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พุทฺธํ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>=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พุทธ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ัง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(พุด-ทัง)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>- มีสำเนียงเป็น “ง” สะกด เมื่ออยูกับอักษรที่มีรูปสระอื่น (อิ,อุ) เช่น วิสุ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วิ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(วิ-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)</w:t>
            </w:r>
          </w:p>
          <w:p w:rsidR="00D56555" w:rsidRPr="00D56555" w:rsidRDefault="00922501" w:rsidP="00D5655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cs"/>
                <w:sz w:val="20"/>
                <w:szCs w:val="20"/>
              </w:rPr>
              <w:t>www.</w:t>
            </w:r>
            <w:r>
              <w:rPr>
                <w:rFonts w:hint="cs"/>
                <w:sz w:val="20"/>
                <w:szCs w:val="20"/>
                <w:cs/>
              </w:rPr>
              <w:t>สื่อการสอน</w:t>
            </w:r>
            <w:proofErr w:type="gramEnd"/>
            <w:r>
              <w:rPr>
                <w:rFonts w:hint="cs"/>
                <w:sz w:val="20"/>
                <w:szCs w:val="20"/>
                <w:cs/>
              </w:rPr>
              <w:t>.</w:t>
            </w:r>
            <w:r>
              <w:rPr>
                <w:rFonts w:hint="cs"/>
                <w:sz w:val="20"/>
                <w:szCs w:val="20"/>
              </w:rPr>
              <w:t>com</w:t>
            </w:r>
          </w:p>
        </w:tc>
      </w:tr>
      <w:tr w:rsidR="001121AD" w:rsidRPr="00D56555" w:rsidTr="001121AD">
        <w:tc>
          <w:tcPr>
            <w:tcW w:w="10988" w:type="dxa"/>
          </w:tcPr>
          <w:p w:rsidR="001121AD" w:rsidRPr="00D56555" w:rsidRDefault="003D2193" w:rsidP="001121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5335905</wp:posOffset>
                  </wp:positionH>
                  <wp:positionV relativeFrom="paragraph">
                    <wp:posOffset>-10795</wp:posOffset>
                  </wp:positionV>
                  <wp:extent cx="1209675" cy="1781175"/>
                  <wp:effectExtent l="19050" t="0" r="9525" b="0"/>
                  <wp:wrapNone/>
                  <wp:docPr id="7" name="Picture 4" descr="F:\ภาพศิลป์\ภาพการ์ตูนเด็ก\เด็กๆ\การไหว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ภาพศิลป์\ภาพการ์ตูนเด็ก\เด็กๆ\การไหว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121AD" w:rsidRPr="00D56555">
              <w:rPr>
                <w:rFonts w:hint="cs"/>
                <w:sz w:val="24"/>
                <w:szCs w:val="24"/>
                <w:cs/>
              </w:rPr>
              <w:t>เครื่องหมายที่ใช้ในภาษาบาลี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๑.อักษรที่ไม่มีเครื่องหมาย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และรูปสระ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กำกับไว้ ให้อ่านมีเสียงสระ “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อะ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”  ทุกตัว เช่น นโม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นะโม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(นะ-โม)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๒.เครื่องหมายพินทุ  “</w:t>
            </w:r>
            <w:r w:rsidRPr="00D56555">
              <w:rPr>
                <w:rFonts w:ascii="Calibri" w:hAnsi="Calibri" w:cs="Angsana New"/>
                <w:sz w:val="24"/>
                <w:szCs w:val="24"/>
                <w:cs/>
              </w:rPr>
              <w:t>.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”  อยู่ใต้ตัวอักษร   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มีสำเนียงเป็นไม้หันอากาศ  และทำอักษรนั้นให้เป็นตัวสะกด เช่น ธมฺโม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ธัม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(ทำ-โม)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มีสำเนียงตามรูปสระอื่นที่มาคุม และทำอักษรตัวนั้นให้เป็นตัวสะกด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(พุด-โท)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 xml:space="preserve">๓.เครื่องหมายนิคหิต “ 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“ จุดโปร่งอยู่เหนือตัวอักษร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- 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มีสำเนียงเป็น “อัง”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พุทฺธํ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>=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พุทธ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ัง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(พุด-ทัง)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>- มีสำเนียงเป็น “ง” สะกด เมื่ออยูกับอักษรที่มีรูปสระอื่น (อิ,อุ) เช่น วิสุ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วิ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(วิ-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)</w:t>
            </w:r>
          </w:p>
          <w:p w:rsidR="00D56555" w:rsidRPr="00D56555" w:rsidRDefault="00922501" w:rsidP="00D56555">
            <w:pPr>
              <w:jc w:val="center"/>
              <w:rPr>
                <w:sz w:val="20"/>
                <w:szCs w:val="20"/>
                <w:cs/>
              </w:rPr>
            </w:pPr>
            <w:proofErr w:type="gramStart"/>
            <w:r>
              <w:rPr>
                <w:rFonts w:hint="cs"/>
                <w:sz w:val="20"/>
                <w:szCs w:val="20"/>
              </w:rPr>
              <w:t>www.</w:t>
            </w:r>
            <w:r>
              <w:rPr>
                <w:rFonts w:hint="cs"/>
                <w:sz w:val="20"/>
                <w:szCs w:val="20"/>
                <w:cs/>
              </w:rPr>
              <w:t>สื่อการสอน</w:t>
            </w:r>
            <w:proofErr w:type="gramEnd"/>
            <w:r>
              <w:rPr>
                <w:rFonts w:hint="cs"/>
                <w:sz w:val="20"/>
                <w:szCs w:val="20"/>
                <w:cs/>
              </w:rPr>
              <w:t>.</w:t>
            </w:r>
            <w:r>
              <w:rPr>
                <w:rFonts w:hint="cs"/>
                <w:sz w:val="20"/>
                <w:szCs w:val="20"/>
              </w:rPr>
              <w:t>com</w:t>
            </w:r>
          </w:p>
        </w:tc>
      </w:tr>
      <w:tr w:rsidR="001121AD" w:rsidRPr="00D56555" w:rsidTr="001121AD">
        <w:tc>
          <w:tcPr>
            <w:tcW w:w="10988" w:type="dxa"/>
          </w:tcPr>
          <w:p w:rsidR="001121AD" w:rsidRPr="00D56555" w:rsidRDefault="000C479D" w:rsidP="001121AD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5269230</wp:posOffset>
                  </wp:positionH>
                  <wp:positionV relativeFrom="paragraph">
                    <wp:posOffset>68580</wp:posOffset>
                  </wp:positionV>
                  <wp:extent cx="1104900" cy="1647825"/>
                  <wp:effectExtent l="19050" t="0" r="0" b="0"/>
                  <wp:wrapNone/>
                  <wp:docPr id="8" name="Picture 5" descr="F:\ภาพศิลป์\ภาพการ์ตูนเด็ก\เด็กๆ\เขิน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ภาพศิลป์\ภาพการ์ตูนเด็ก\เด็กๆ\เขิน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121AD" w:rsidRPr="00D56555">
              <w:rPr>
                <w:rFonts w:hint="cs"/>
                <w:sz w:val="24"/>
                <w:szCs w:val="24"/>
                <w:cs/>
              </w:rPr>
              <w:t>เครื่องหมายที่ใช้ในภาษาบาลี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๑.อักษรที่ไม่มีเครื่องหมาย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และรูปสระ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กำกับไว้ ให้อ่านมีเสียงสระ “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อะ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”  ทุกตัว เช่น นโม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นะโม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(นะ-โม)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๒.เครื่องหมายพินทุ  “</w:t>
            </w:r>
            <w:r w:rsidRPr="00D56555">
              <w:rPr>
                <w:rFonts w:ascii="Calibri" w:hAnsi="Calibri" w:cs="Angsana New"/>
                <w:sz w:val="24"/>
                <w:szCs w:val="24"/>
                <w:cs/>
              </w:rPr>
              <w:t>.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”  อยู่ใต้ตัวอักษร   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มีสำเนียงเป็นไม้หันอากาศ  และทำอักษรนั้นให้เป็นตัวสะกด เช่น ธมฺโม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ธัม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(ทำ-โม)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มีสำเนียงตามรูปสระอื่นที่มาคุม และทำอักษรตัวนั้นให้เป็นตัวสะกด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(พุด-โท)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 xml:space="preserve">๓.เครื่องหมายนิคหิต “ 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“ จุดโปร่งอยู่เหนือตัวอักษร 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- 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มีสำเนียงเป็น “อัง”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พุทฺธํ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>=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พุทธ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ัง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(พุด-ทัง)</w:t>
            </w:r>
          </w:p>
          <w:p w:rsidR="001121AD" w:rsidRPr="00D56555" w:rsidRDefault="001121AD" w:rsidP="001121AD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>- มีสำเนียงเป็น “ง” สะกด เมื่ออยูกับอักษรที่มีรูปสระอื่น (อิ,อุ) เช่น วิสุ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วิ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(วิ-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)</w:t>
            </w:r>
          </w:p>
          <w:p w:rsidR="00D56555" w:rsidRPr="00D56555" w:rsidRDefault="00922501" w:rsidP="00D56555">
            <w:pPr>
              <w:jc w:val="center"/>
              <w:rPr>
                <w:sz w:val="20"/>
                <w:szCs w:val="20"/>
                <w:cs/>
              </w:rPr>
            </w:pPr>
            <w:proofErr w:type="gramStart"/>
            <w:r>
              <w:rPr>
                <w:rFonts w:hint="cs"/>
                <w:sz w:val="20"/>
                <w:szCs w:val="20"/>
              </w:rPr>
              <w:t>www.</w:t>
            </w:r>
            <w:r>
              <w:rPr>
                <w:rFonts w:hint="cs"/>
                <w:sz w:val="20"/>
                <w:szCs w:val="20"/>
                <w:cs/>
              </w:rPr>
              <w:t>สื่อการสอน</w:t>
            </w:r>
            <w:proofErr w:type="gramEnd"/>
            <w:r>
              <w:rPr>
                <w:rFonts w:hint="cs"/>
                <w:sz w:val="20"/>
                <w:szCs w:val="20"/>
                <w:cs/>
              </w:rPr>
              <w:t>.</w:t>
            </w:r>
            <w:r>
              <w:rPr>
                <w:rFonts w:hint="cs"/>
                <w:sz w:val="20"/>
                <w:szCs w:val="20"/>
              </w:rPr>
              <w:t>com</w:t>
            </w:r>
          </w:p>
        </w:tc>
      </w:tr>
      <w:tr w:rsidR="00D56555" w:rsidRPr="00D56555" w:rsidTr="001121AD">
        <w:tc>
          <w:tcPr>
            <w:tcW w:w="10988" w:type="dxa"/>
          </w:tcPr>
          <w:p w:rsidR="00D56555" w:rsidRPr="00D56555" w:rsidRDefault="00D56555" w:rsidP="00D56555">
            <w:pPr>
              <w:jc w:val="center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เครื่องหมายที่ใช้ในภาษาบาลี</w:t>
            </w:r>
          </w:p>
          <w:p w:rsidR="00D56555" w:rsidRPr="00D56555" w:rsidRDefault="000C479D" w:rsidP="00D5655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5445125</wp:posOffset>
                  </wp:positionH>
                  <wp:positionV relativeFrom="paragraph">
                    <wp:posOffset>3810</wp:posOffset>
                  </wp:positionV>
                  <wp:extent cx="1100455" cy="1495425"/>
                  <wp:effectExtent l="19050" t="0" r="4445" b="0"/>
                  <wp:wrapNone/>
                  <wp:docPr id="9" name="Picture 6" descr="F:\ภาพศิลป์\ภาพการ์ตูนเด็ก\เด็กๆ\เป่าแคน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ภาพศิลป์\ภาพการ์ตูนเด็ก\เด็กๆ\เป่าแคน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5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56555" w:rsidRPr="00D56555">
              <w:rPr>
                <w:rFonts w:hint="cs"/>
                <w:sz w:val="24"/>
                <w:szCs w:val="24"/>
                <w:cs/>
              </w:rPr>
              <w:t>๑.อักษรที่ไม่มีเครื่องหมาย</w:t>
            </w:r>
            <w:proofErr w:type="spellStart"/>
            <w:r w:rsidR="00D56555"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="00D56555" w:rsidRPr="00D56555">
              <w:rPr>
                <w:rFonts w:hint="cs"/>
                <w:sz w:val="24"/>
                <w:szCs w:val="24"/>
                <w:cs/>
              </w:rPr>
              <w:t xml:space="preserve"> และรูปสระ</w:t>
            </w:r>
            <w:proofErr w:type="spellStart"/>
            <w:r w:rsidR="00D56555" w:rsidRPr="00D56555">
              <w:rPr>
                <w:rFonts w:hint="cs"/>
                <w:sz w:val="24"/>
                <w:szCs w:val="24"/>
                <w:cs/>
              </w:rPr>
              <w:t>ใดๆ</w:t>
            </w:r>
            <w:proofErr w:type="spellEnd"/>
            <w:r w:rsidR="00D56555" w:rsidRPr="00D56555">
              <w:rPr>
                <w:rFonts w:hint="cs"/>
                <w:sz w:val="24"/>
                <w:szCs w:val="24"/>
                <w:cs/>
              </w:rPr>
              <w:t xml:space="preserve"> กำกับไว้ ให้อ่านมีเสียงสระ “</w:t>
            </w:r>
            <w:proofErr w:type="spellStart"/>
            <w:r w:rsidR="00D56555" w:rsidRPr="00D56555">
              <w:rPr>
                <w:rFonts w:hint="cs"/>
                <w:sz w:val="24"/>
                <w:szCs w:val="24"/>
                <w:cs/>
              </w:rPr>
              <w:t>อะ</w:t>
            </w:r>
            <w:proofErr w:type="spellEnd"/>
            <w:r w:rsidR="00D56555" w:rsidRPr="00D56555">
              <w:rPr>
                <w:rFonts w:hint="cs"/>
                <w:sz w:val="24"/>
                <w:szCs w:val="24"/>
                <w:cs/>
              </w:rPr>
              <w:t xml:space="preserve">”  ทุกตัว เช่น นโม </w:t>
            </w:r>
            <w:r w:rsidR="00D56555"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="00D56555" w:rsidRPr="00D56555">
              <w:rPr>
                <w:rFonts w:hint="cs"/>
                <w:sz w:val="24"/>
                <w:szCs w:val="24"/>
                <w:cs/>
              </w:rPr>
              <w:t>นะโม</w:t>
            </w:r>
            <w:r w:rsidR="00D56555"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="00D56555" w:rsidRPr="00D56555">
              <w:rPr>
                <w:rFonts w:hint="cs"/>
                <w:sz w:val="24"/>
                <w:szCs w:val="24"/>
                <w:cs/>
              </w:rPr>
              <w:t>(นะ-โม)</w:t>
            </w:r>
          </w:p>
          <w:p w:rsidR="00D56555" w:rsidRPr="00D56555" w:rsidRDefault="00D56555" w:rsidP="00D56555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>๒.เครื่องหมายพินทุ  “</w:t>
            </w:r>
            <w:r w:rsidRPr="00D56555">
              <w:rPr>
                <w:rFonts w:ascii="Calibri" w:hAnsi="Calibri" w:cs="Angsana New"/>
                <w:sz w:val="24"/>
                <w:szCs w:val="24"/>
                <w:cs/>
              </w:rPr>
              <w:t>.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”  อยู่ใต้ตัวอักษร    </w:t>
            </w:r>
          </w:p>
          <w:p w:rsidR="00D56555" w:rsidRPr="00D56555" w:rsidRDefault="00D56555" w:rsidP="00D56555">
            <w:pPr>
              <w:jc w:val="both"/>
              <w:rPr>
                <w:sz w:val="24"/>
                <w:szCs w:val="24"/>
                <w:cs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มีสำเนียงเป็นไม้หันอากาศ  และทำอักษรนั้นให้เป็นตัวสะกด เช่น ธมฺโม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ธัม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โม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D56555">
              <w:rPr>
                <w:rFonts w:hint="cs"/>
                <w:sz w:val="24"/>
                <w:szCs w:val="24"/>
                <w:cs/>
              </w:rPr>
              <w:t>(ทำ-โม)</w:t>
            </w:r>
          </w:p>
          <w:p w:rsidR="00D56555" w:rsidRPr="00D56555" w:rsidRDefault="00D56555" w:rsidP="00D56555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 xml:space="preserve">- มีสำเนียงตามรูปสระอื่นที่มาคุม และทำอักษรตัวนั้นให้เป็นตัวสะกด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พุทโธ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(พุด-โท)</w:t>
            </w:r>
          </w:p>
          <w:p w:rsidR="00D56555" w:rsidRPr="00D56555" w:rsidRDefault="00D56555" w:rsidP="00D56555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 xml:space="preserve">๓.เครื่องหมายนิคหิต “ 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“ จุดโปร่งอยู่เหนือตัวอักษร </w:t>
            </w:r>
          </w:p>
          <w:p w:rsidR="00D56555" w:rsidRPr="00D56555" w:rsidRDefault="00D56555" w:rsidP="00D56555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- 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มีสำเนียงเป็น “อัง” เช่น 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พุทฺธํ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6555">
              <w:rPr>
                <w:rFonts w:cs="Angsana New"/>
                <w:sz w:val="24"/>
                <w:szCs w:val="24"/>
                <w:cs/>
              </w:rPr>
              <w:t>=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พุทธ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ัง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(พุด-ทัง)</w:t>
            </w:r>
          </w:p>
          <w:p w:rsidR="00D56555" w:rsidRPr="00D56555" w:rsidRDefault="00D56555" w:rsidP="00D56555">
            <w:pPr>
              <w:jc w:val="both"/>
              <w:rPr>
                <w:sz w:val="24"/>
                <w:szCs w:val="24"/>
              </w:rPr>
            </w:pPr>
            <w:r w:rsidRPr="00D56555">
              <w:rPr>
                <w:rFonts w:hint="cs"/>
                <w:sz w:val="24"/>
                <w:szCs w:val="24"/>
                <w:cs/>
              </w:rPr>
              <w:tab/>
              <w:t>- มีสำเนียงเป็น “ง” สะกด เมื่ออยูกับอักษรที่มีรูปสระอื่น (อิ,อุ) เช่น วิสุ</w:t>
            </w:r>
            <w:r w:rsidRPr="00D56555">
              <w:rPr>
                <w:rFonts w:ascii="Calibri" w:hAnsi="Calibri" w:cs="Calibri"/>
                <w:sz w:val="24"/>
                <w:szCs w:val="24"/>
                <w:cs/>
              </w:rPr>
              <w:t>°</w:t>
            </w:r>
            <w:r w:rsidRPr="00D56555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D56555">
              <w:rPr>
                <w:rFonts w:cs="Angsana New"/>
                <w:sz w:val="24"/>
                <w:szCs w:val="24"/>
                <w:cs/>
              </w:rPr>
              <w:t xml:space="preserve">= </w:t>
            </w:r>
            <w:r w:rsidRPr="00D56555">
              <w:rPr>
                <w:rFonts w:hint="cs"/>
                <w:sz w:val="24"/>
                <w:szCs w:val="24"/>
                <w:cs/>
              </w:rPr>
              <w:t>วิ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 xml:space="preserve"> (วิ-</w:t>
            </w:r>
            <w:proofErr w:type="spellStart"/>
            <w:r w:rsidRPr="00D56555">
              <w:rPr>
                <w:rFonts w:hint="cs"/>
                <w:sz w:val="24"/>
                <w:szCs w:val="24"/>
                <w:cs/>
              </w:rPr>
              <w:t>สุง</w:t>
            </w:r>
            <w:proofErr w:type="spellEnd"/>
            <w:r w:rsidRPr="00D56555">
              <w:rPr>
                <w:rFonts w:hint="cs"/>
                <w:sz w:val="24"/>
                <w:szCs w:val="24"/>
                <w:cs/>
              </w:rPr>
              <w:t>)</w:t>
            </w:r>
          </w:p>
          <w:p w:rsidR="00D56555" w:rsidRPr="00D56555" w:rsidRDefault="00922501" w:rsidP="00D56555">
            <w:pPr>
              <w:jc w:val="center"/>
              <w:rPr>
                <w:sz w:val="20"/>
                <w:szCs w:val="20"/>
                <w:cs/>
              </w:rPr>
            </w:pPr>
            <w:proofErr w:type="gramStart"/>
            <w:r>
              <w:rPr>
                <w:rFonts w:hint="cs"/>
                <w:sz w:val="20"/>
                <w:szCs w:val="20"/>
              </w:rPr>
              <w:t>www.</w:t>
            </w:r>
            <w:r>
              <w:rPr>
                <w:rFonts w:hint="cs"/>
                <w:sz w:val="20"/>
                <w:szCs w:val="20"/>
                <w:cs/>
              </w:rPr>
              <w:t>สื่อการสอน</w:t>
            </w:r>
            <w:proofErr w:type="gramEnd"/>
            <w:r>
              <w:rPr>
                <w:rFonts w:hint="cs"/>
                <w:sz w:val="20"/>
                <w:szCs w:val="20"/>
                <w:cs/>
              </w:rPr>
              <w:t>.</w:t>
            </w:r>
            <w:r>
              <w:rPr>
                <w:rFonts w:hint="cs"/>
                <w:sz w:val="20"/>
                <w:szCs w:val="20"/>
              </w:rPr>
              <w:t>com</w:t>
            </w:r>
          </w:p>
        </w:tc>
      </w:tr>
    </w:tbl>
    <w:p w:rsidR="00856D2B" w:rsidRPr="001121AD" w:rsidRDefault="003D2193" w:rsidP="001121A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5135880</wp:posOffset>
            </wp:positionH>
            <wp:positionV relativeFrom="paragraph">
              <wp:posOffset>-198120</wp:posOffset>
            </wp:positionV>
            <wp:extent cx="1352550" cy="2038350"/>
            <wp:effectExtent l="19050" t="0" r="0" b="0"/>
            <wp:wrapNone/>
            <wp:docPr id="4" name="Picture 1" descr="F:\ภาพศิลป์\ภาพการ์ตูนเด็ก\เด็กๆ\ไหว้พร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ภาพศิลป์\ภาพการ์ตูนเด็ก\เด็กๆ\ไหว้พร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6D2B" w:rsidRPr="001121AD" w:rsidSect="001121A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819EA"/>
    <w:multiLevelType w:val="hybridMultilevel"/>
    <w:tmpl w:val="C34A676C"/>
    <w:lvl w:ilvl="0" w:tplc="8E4A17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64703"/>
    <w:rsid w:val="000C479D"/>
    <w:rsid w:val="001121AD"/>
    <w:rsid w:val="003D2193"/>
    <w:rsid w:val="0047632D"/>
    <w:rsid w:val="00545ED8"/>
    <w:rsid w:val="00856D2B"/>
    <w:rsid w:val="00922501"/>
    <w:rsid w:val="00C27F55"/>
    <w:rsid w:val="00C64703"/>
    <w:rsid w:val="00D5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7A6194-4FAC-405C-902A-FAFE2814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76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703"/>
    <w:pPr>
      <w:ind w:left="720"/>
      <w:contextualSpacing/>
    </w:pPr>
  </w:style>
  <w:style w:type="table" w:styleId="a4">
    <w:name w:val="Table Grid"/>
    <w:basedOn w:val="a1"/>
    <w:uiPriority w:val="59"/>
    <w:rsid w:val="001121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21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219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BEFFA-0024-418D-9517-F63D83D5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4</cp:revision>
  <cp:lastPrinted>2009-09-09T14:22:00Z</cp:lastPrinted>
  <dcterms:created xsi:type="dcterms:W3CDTF">2009-09-09T12:54:00Z</dcterms:created>
  <dcterms:modified xsi:type="dcterms:W3CDTF">2016-09-19T20:10:00Z</dcterms:modified>
</cp:coreProperties>
</file>